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635E" w:rsidR="00A5635E" w:rsidRDefault="00A5635E" w14:paraId="33FED715" w14:textId="294F2DFB">
      <w:pPr>
        <w:rPr>
          <w:b/>
          <w:bCs/>
          <w:u w:val="single"/>
        </w:rPr>
      </w:pPr>
      <w:r w:rsidRPr="245CA566" w:rsidR="0283368D">
        <w:rPr>
          <w:b w:val="1"/>
          <w:bCs w:val="1"/>
          <w:u w:val="single"/>
        </w:rPr>
        <w:t>Werkinstructie voor IBS-aanmeldingen</w:t>
      </w:r>
      <w:r w:rsidRPr="245CA566" w:rsidR="0283368D">
        <w:rPr>
          <w:b w:val="1"/>
          <w:bCs w:val="1"/>
          <w:u w:val="single"/>
        </w:rPr>
        <w:t xml:space="preserve"> – verwijzers </w:t>
      </w:r>
    </w:p>
    <w:p w:rsidR="00A5635E" w:rsidRDefault="00A5635E" w14:paraId="4C718F43" w14:textId="1BB3782E">
      <w:r w:rsidRPr="00A5635E">
        <w:t xml:space="preserve">De verwijzer (ziekenhuis/huisarts) neemt contact op met Parnassia om te beoordelen of de IBS-maatregel van toepassing is voor de cliënt. Binnen de ziekenhuizen ligt de regie hiervoor bij de hoofdbehandelaar. </w:t>
      </w:r>
    </w:p>
    <w:p w:rsidR="00A5635E" w:rsidRDefault="00A5635E" w14:paraId="647D36F1" w14:textId="1167AA9D">
      <w:r w:rsidRPr="00A5635E">
        <w:t xml:space="preserve">Parnassia belt met VerwijsPunt Ouderenzorg Haaglanden (VPO) 070-7561666 en krijgt de locatie en bijbehorend telefoonnummer en emailadres door waar de IBS-plek beschikbaar is. Zo kan de IBS indien deze wordt afgegeven op naam van de juiste locatie worden gezet. </w:t>
      </w:r>
    </w:p>
    <w:p w:rsidR="00A5635E" w:rsidRDefault="00A5635E" w14:paraId="17ABFA7D" w14:textId="77777777">
      <w:r w:rsidRPr="00A5635E">
        <w:t xml:space="preserve">De triagerende organisatie neemt contact op met de opnemende locatie dat er een beoordeling plaatsvindt en er kans is dat er een IBS-plaatsing volgt. </w:t>
      </w:r>
    </w:p>
    <w:p w:rsidR="00A5635E" w:rsidRDefault="00A5635E" w14:paraId="35A65DB2" w14:textId="724E82B7">
      <w:r w:rsidRPr="00A5635E">
        <w:t xml:space="preserve">Indien de IBS wordt afgegeven belt de medewerker van Parnassia naar de opnemende locatie om de belangrijkste informatie door te nemen met de verantwoordelijke verpleegkundige/arts en om een afspraak voor opname te maken. Indien mogelijk direct maar uiterlijk aan het einde van de dienst van de medewerker van Parnassia stuurt deze een mail met alle gegevens (zie format hieronder) naar de locatie waar de cliënt wordt opgenomen. </w:t>
      </w:r>
    </w:p>
    <w:p w:rsidR="00A5635E" w:rsidRDefault="00A5635E" w14:paraId="29DBB796" w14:textId="77777777">
      <w:r w:rsidRPr="00A5635E">
        <w:t xml:space="preserve">Indien er vanuit de verwijzer of via een spoedconsult SO extra informatie door de medewerker van Parnassia is ontvangen dan is het fijn als dit meegenomen wordt in de communicatie, dit versnelt het opname proces. </w:t>
      </w:r>
    </w:p>
    <w:p w:rsidR="00A5635E" w:rsidRDefault="00A5635E" w14:paraId="4E084F76" w14:textId="77777777">
      <w:r w:rsidRPr="00A5635E">
        <w:t>Hieronder het format van gegevens die het VPO Haaglanden nodig heeft om de aanvraag in behandeling te nemen:</w:t>
      </w:r>
    </w:p>
    <w:p w:rsidR="00A5635E" w:rsidP="00A5635E" w:rsidRDefault="00A5635E" w14:paraId="56005826" w14:textId="284DB816">
      <w:pPr>
        <w:pStyle w:val="NoSpacing"/>
      </w:pPr>
      <w:r w:rsidRPr="00A5635E">
        <w:t xml:space="preserve">Gegevens cliënt: </w:t>
      </w:r>
    </w:p>
    <w:p w:rsidR="00A5635E" w:rsidP="00A5635E" w:rsidRDefault="00A5635E" w14:paraId="2167DB1D" w14:textId="77777777">
      <w:pPr>
        <w:pStyle w:val="NoSpacing"/>
      </w:pPr>
      <w:r w:rsidRPr="00A5635E">
        <w:t xml:space="preserve">Naam: </w:t>
      </w:r>
    </w:p>
    <w:p w:rsidR="00A5635E" w:rsidP="00A5635E" w:rsidRDefault="00A5635E" w14:paraId="1F29F6CF" w14:textId="77777777">
      <w:pPr>
        <w:pStyle w:val="NoSpacing"/>
      </w:pPr>
      <w:r w:rsidRPr="00A5635E">
        <w:t xml:space="preserve">Geboortedatum: </w:t>
      </w:r>
    </w:p>
    <w:p w:rsidR="00A5635E" w:rsidP="00A5635E" w:rsidRDefault="00A5635E" w14:paraId="76B47C50" w14:textId="77777777">
      <w:pPr>
        <w:pStyle w:val="NoSpacing"/>
      </w:pPr>
      <w:r w:rsidRPr="00A5635E">
        <w:t xml:space="preserve">Adres: </w:t>
      </w:r>
    </w:p>
    <w:p w:rsidR="00A5635E" w:rsidP="00A5635E" w:rsidRDefault="00A5635E" w14:paraId="215BD79F" w14:textId="77777777">
      <w:pPr>
        <w:pStyle w:val="NoSpacing"/>
      </w:pPr>
      <w:r w:rsidRPr="00A5635E">
        <w:t xml:space="preserve">Telefoonnummer: </w:t>
      </w:r>
    </w:p>
    <w:p w:rsidR="00A5635E" w:rsidP="00A5635E" w:rsidRDefault="00A5635E" w14:paraId="4C07E6A6" w14:textId="77777777">
      <w:pPr>
        <w:pStyle w:val="NoSpacing"/>
      </w:pPr>
      <w:r w:rsidRPr="00A5635E">
        <w:t xml:space="preserve">BSN-nummer: </w:t>
      </w:r>
    </w:p>
    <w:p w:rsidR="00A5635E" w:rsidP="00A5635E" w:rsidRDefault="00A5635E" w14:paraId="34784D30" w14:textId="77777777">
      <w:pPr>
        <w:pStyle w:val="NoSpacing"/>
      </w:pPr>
      <w:r w:rsidRPr="00A5635E">
        <w:t xml:space="preserve">Contactpersoon: </w:t>
      </w:r>
    </w:p>
    <w:p w:rsidR="00A5635E" w:rsidP="00A5635E" w:rsidRDefault="00A5635E" w14:paraId="61F881D5" w14:textId="77777777">
      <w:pPr>
        <w:pStyle w:val="NoSpacing"/>
      </w:pPr>
      <w:r w:rsidRPr="00A5635E">
        <w:t xml:space="preserve">Telefoonnummer contactpersoon: </w:t>
      </w:r>
    </w:p>
    <w:p w:rsidR="00A5635E" w:rsidP="00A5635E" w:rsidRDefault="00A5635E" w14:paraId="45AE44F3" w14:textId="77777777">
      <w:pPr>
        <w:pStyle w:val="NoSpacing"/>
      </w:pPr>
      <w:r w:rsidRPr="00A5635E">
        <w:t xml:space="preserve">Relatie tot cliënt: </w:t>
      </w:r>
    </w:p>
    <w:p w:rsidR="00A5635E" w:rsidP="00A5635E" w:rsidRDefault="00A5635E" w14:paraId="67557A37" w14:textId="77777777">
      <w:pPr>
        <w:pStyle w:val="NoSpacing"/>
      </w:pPr>
      <w:r w:rsidRPr="00A5635E">
        <w:t xml:space="preserve">Verzekeraar: </w:t>
      </w:r>
    </w:p>
    <w:p w:rsidR="00A5635E" w:rsidP="00A5635E" w:rsidRDefault="00A5635E" w14:paraId="56CD4AB1" w14:textId="77777777">
      <w:pPr>
        <w:pStyle w:val="NoSpacing"/>
      </w:pPr>
      <w:r w:rsidRPr="00A5635E">
        <w:t xml:space="preserve">Polisnummer: </w:t>
      </w:r>
    </w:p>
    <w:p w:rsidR="00A5635E" w:rsidP="00A5635E" w:rsidRDefault="00A5635E" w14:paraId="52BC0B19" w14:textId="77777777">
      <w:pPr>
        <w:pStyle w:val="NoSpacing"/>
      </w:pPr>
    </w:p>
    <w:p w:rsidRPr="00A5635E" w:rsidR="00A5635E" w:rsidP="00A5635E" w:rsidRDefault="00A5635E" w14:paraId="65B90856" w14:textId="77777777">
      <w:pPr>
        <w:pStyle w:val="NoSpacing"/>
        <w:rPr>
          <w:b/>
          <w:bCs/>
        </w:rPr>
      </w:pPr>
      <w:r w:rsidRPr="00A5635E">
        <w:rPr>
          <w:b/>
          <w:bCs/>
        </w:rPr>
        <w:t xml:space="preserve">Aanvullende vragen kunnen zijn: </w:t>
      </w:r>
    </w:p>
    <w:p w:rsidR="00A5635E" w:rsidP="00A5635E" w:rsidRDefault="00A5635E" w14:paraId="38339674" w14:textId="77777777">
      <w:pPr>
        <w:pStyle w:val="NoSpacing"/>
      </w:pPr>
      <w:r w:rsidRPr="00A5635E">
        <w:t xml:space="preserve">Heeft de huisarts/arts of SEH de cliënt gezien en zelf de situatie beoordeeld? </w:t>
      </w:r>
    </w:p>
    <w:p w:rsidR="00A5635E" w:rsidP="00A5635E" w:rsidRDefault="00A5635E" w14:paraId="132018FF" w14:textId="77777777">
      <w:pPr>
        <w:pStyle w:val="NoSpacing"/>
      </w:pPr>
      <w:r w:rsidRPr="00A5635E">
        <w:t xml:space="preserve">Is er medische zorg nodig? </w:t>
      </w:r>
    </w:p>
    <w:p w:rsidR="00A5635E" w:rsidP="00A5635E" w:rsidRDefault="00A5635E" w14:paraId="29034689" w14:textId="77777777">
      <w:pPr>
        <w:pStyle w:val="NoSpacing"/>
      </w:pPr>
      <w:r w:rsidRPr="00A5635E">
        <w:t xml:space="preserve">Is er sprake van florerende psychiatrische problematiek of actuele verslaving? </w:t>
      </w:r>
    </w:p>
    <w:p w:rsidR="00A5635E" w:rsidP="00A5635E" w:rsidRDefault="00A5635E" w14:paraId="42776A84" w14:textId="77777777">
      <w:pPr>
        <w:pStyle w:val="NoSpacing"/>
      </w:pPr>
      <w:r w:rsidRPr="00A5635E">
        <w:t xml:space="preserve">Wat is er gebeurd? </w:t>
      </w:r>
    </w:p>
    <w:p w:rsidR="00A5635E" w:rsidP="00A5635E" w:rsidRDefault="00A5635E" w14:paraId="3E996147" w14:textId="77777777">
      <w:pPr>
        <w:pStyle w:val="NoSpacing"/>
      </w:pPr>
      <w:r w:rsidRPr="00A5635E">
        <w:t xml:space="preserve">Wat zijn de klachten of problemen van de cliënt? </w:t>
      </w:r>
    </w:p>
    <w:p w:rsidR="00A5635E" w:rsidP="00A5635E" w:rsidRDefault="00A5635E" w14:paraId="31CFA451" w14:textId="77777777">
      <w:pPr>
        <w:pStyle w:val="NoSpacing"/>
      </w:pPr>
      <w:r w:rsidRPr="00A5635E">
        <w:t xml:space="preserve">Is het al vaker voorgekomen? </w:t>
      </w:r>
    </w:p>
    <w:p w:rsidR="00A5635E" w:rsidP="00A5635E" w:rsidRDefault="00A5635E" w14:paraId="6C714090" w14:textId="4FC6C95A">
      <w:pPr>
        <w:pStyle w:val="NoSpacing"/>
      </w:pPr>
      <w:r w:rsidRPr="00A5635E">
        <w:t xml:space="preserve">Waarom is het nu spoed? </w:t>
      </w:r>
    </w:p>
    <w:p w:rsidR="00A5635E" w:rsidP="00A5635E" w:rsidRDefault="00A5635E" w14:paraId="375CFA8C" w14:textId="77777777">
      <w:pPr>
        <w:pStyle w:val="NoSpacing"/>
      </w:pPr>
      <w:r w:rsidRPr="00A5635E">
        <w:t xml:space="preserve">Wat is het gevaar als de cliënt niet wordt opgenomen? </w:t>
      </w:r>
    </w:p>
    <w:p w:rsidR="00A5635E" w:rsidP="00A5635E" w:rsidRDefault="00A5635E" w14:paraId="1EA430E4" w14:textId="77777777">
      <w:pPr>
        <w:pStyle w:val="NoSpacing"/>
      </w:pPr>
      <w:r w:rsidRPr="00A5635E">
        <w:t xml:space="preserve">Zijn er mobiliteit problemen? Zo ja welke? </w:t>
      </w:r>
    </w:p>
    <w:p w:rsidR="00A5635E" w:rsidP="00A5635E" w:rsidRDefault="00A5635E" w14:paraId="0935B7F0" w14:textId="77777777">
      <w:pPr>
        <w:pStyle w:val="NoSpacing"/>
      </w:pPr>
      <w:r w:rsidRPr="00A5635E">
        <w:t xml:space="preserve">Is er sprake van verwardheid? </w:t>
      </w:r>
    </w:p>
    <w:p w:rsidR="00A5635E" w:rsidP="00A5635E" w:rsidRDefault="00A5635E" w14:paraId="521E8C03" w14:textId="77777777">
      <w:pPr>
        <w:pStyle w:val="NoSpacing"/>
      </w:pPr>
      <w:r w:rsidRPr="00A5635E">
        <w:t xml:space="preserve">Is er een diagnose dementie? </w:t>
      </w:r>
    </w:p>
    <w:p w:rsidR="00A5635E" w:rsidP="00A5635E" w:rsidRDefault="00A5635E" w14:paraId="6559F079" w14:textId="6216401A">
      <w:pPr>
        <w:pStyle w:val="NoSpacing"/>
      </w:pPr>
      <w:r w:rsidRPr="00A5635E">
        <w:t xml:space="preserve">Is er een </w:t>
      </w:r>
      <w:r w:rsidRPr="00A5635E" w:rsidR="00B82AFE">
        <w:t>WLZ-indicatie</w:t>
      </w:r>
      <w:r w:rsidRPr="00A5635E">
        <w:t xml:space="preserve">? </w:t>
      </w:r>
    </w:p>
    <w:p w:rsidR="00A5635E" w:rsidP="00A5635E" w:rsidRDefault="00A5635E" w14:paraId="1C4D56D0" w14:textId="77777777">
      <w:pPr>
        <w:pStyle w:val="NoSpacing"/>
      </w:pPr>
      <w:r w:rsidRPr="00A5635E">
        <w:t xml:space="preserve">Is de zorg planbaar? </w:t>
      </w:r>
    </w:p>
    <w:p w:rsidR="00A5635E" w:rsidP="00A5635E" w:rsidRDefault="00A5635E" w14:paraId="6456CD09" w14:textId="77777777">
      <w:pPr>
        <w:pStyle w:val="NoSpacing"/>
      </w:pPr>
      <w:r w:rsidRPr="00A5635E">
        <w:t xml:space="preserve">Is er isolatie nodig i.v.m. BMRO, MRSA of een andere reden? </w:t>
      </w:r>
    </w:p>
    <w:p w:rsidR="00A5635E" w:rsidP="00A5635E" w:rsidRDefault="00A5635E" w14:paraId="7AFAFB86" w14:textId="686E238D">
      <w:pPr>
        <w:pStyle w:val="NoSpacing"/>
      </w:pPr>
      <w:r w:rsidRPr="00A5635E">
        <w:t xml:space="preserve">Is er in verband met gedragsproblematiek een éénpersoonskamer noodzakelijk? </w:t>
      </w:r>
    </w:p>
    <w:p w:rsidR="00A5635E" w:rsidRDefault="00A5635E" w14:paraId="5C511413" w14:textId="77777777"/>
    <w:p w:rsidR="00EF3A47" w:rsidP="245CA566" w:rsidRDefault="00A5635E" w14:paraId="1EC8F563" w14:textId="390056B9">
      <w:pPr>
        <w:pStyle w:val="Normal"/>
        <w:spacing w:before="0" w:beforeAutospacing="off" w:after="0" w:afterAutospacing="off"/>
      </w:pPr>
      <w:r w:rsidR="0283368D">
        <w:rPr/>
        <w:t xml:space="preserve">De crisisdienst is bereikbaar van 09.00 tot 21.00 uur via 070-7561666. Na 21.00 uur volgt een antwoordbericht. </w:t>
      </w:r>
      <w:r w:rsidR="0283368D">
        <w:rPr/>
        <w:t>Indien</w:t>
      </w:r>
      <w:r w:rsidR="0283368D">
        <w:rPr/>
        <w:t xml:space="preserve"> zich na die tijd een IBS-aanmelding voordoet kan </w:t>
      </w:r>
      <w:r w:rsidR="0283368D">
        <w:rPr/>
        <w:t>Parnassia</w:t>
      </w:r>
      <w:r w:rsidR="0283368D">
        <w:rPr/>
        <w:t xml:space="preserve"> </w:t>
      </w:r>
      <w:r w:rsidR="574D0699">
        <w:rPr/>
        <w:t>contact zoeken met het F</w:t>
      </w:r>
      <w:r w:rsidR="22DC6BDF">
        <w:rPr/>
        <w:t xml:space="preserve">CC via </w:t>
      </w:r>
      <w:r w:rsidRPr="245CA566" w:rsidR="1F752091">
        <w:rPr>
          <w:rFonts w:ascii="Aptos" w:hAnsi="Aptos" w:eastAsia="Aptos" w:cs="Aptos"/>
          <w:b w:val="1"/>
          <w:bCs w:val="1"/>
          <w:noProof w:val="0"/>
          <w:color w:val="000000" w:themeColor="text1" w:themeTint="FF" w:themeShade="FF"/>
          <w:sz w:val="24"/>
          <w:szCs w:val="24"/>
          <w:lang w:val="nl-NL"/>
        </w:rPr>
        <w:t>070-4131000</w:t>
      </w:r>
      <w:r w:rsidRPr="245CA566" w:rsidR="1F752091">
        <w:rPr>
          <w:rFonts w:ascii="Aptos" w:hAnsi="Aptos" w:eastAsia="Aptos" w:cs="Aptos"/>
          <w:noProof w:val="0"/>
          <w:color w:val="000000" w:themeColor="text1" w:themeTint="FF" w:themeShade="FF"/>
          <w:sz w:val="24"/>
          <w:szCs w:val="24"/>
          <w:lang w:val="nl-NL"/>
        </w:rPr>
        <w:t xml:space="preserve"> (kiezen voor optie medewerkerslijn) </w:t>
      </w:r>
      <w:r w:rsidR="79B0DFBD">
        <w:rPr/>
        <w:t xml:space="preserve">Voor informatie over een beschikbaar IBS-bed. </w:t>
      </w:r>
    </w:p>
    <w:sectPr w:rsidR="00EF3A47">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5E"/>
    <w:rsid w:val="000071E3"/>
    <w:rsid w:val="004645E9"/>
    <w:rsid w:val="005A44F9"/>
    <w:rsid w:val="00A5635E"/>
    <w:rsid w:val="00AB7A6C"/>
    <w:rsid w:val="00B82AFE"/>
    <w:rsid w:val="00D33519"/>
    <w:rsid w:val="00E10C12"/>
    <w:rsid w:val="00EF3A47"/>
    <w:rsid w:val="0283368D"/>
    <w:rsid w:val="1F752091"/>
    <w:rsid w:val="22DC6BDF"/>
    <w:rsid w:val="245CA566"/>
    <w:rsid w:val="2502A4DA"/>
    <w:rsid w:val="36F30987"/>
    <w:rsid w:val="45AE4EA8"/>
    <w:rsid w:val="574D0699"/>
    <w:rsid w:val="5D8102EF"/>
    <w:rsid w:val="79B0DF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23C9AB8"/>
  <w15:chartTrackingRefBased/>
  <w15:docId w15:val="{6CDA52A9-1569-47EE-86A9-DB35AE7D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5635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635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3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3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3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35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5635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5635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5635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5635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5635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5635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5635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5635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5635E"/>
    <w:rPr>
      <w:rFonts w:eastAsiaTheme="majorEastAsia" w:cstheme="majorBidi"/>
      <w:color w:val="272727" w:themeColor="text1" w:themeTint="D8"/>
    </w:rPr>
  </w:style>
  <w:style w:type="paragraph" w:styleId="Title">
    <w:name w:val="Title"/>
    <w:basedOn w:val="Normal"/>
    <w:next w:val="Normal"/>
    <w:link w:val="TitleChar"/>
    <w:uiPriority w:val="10"/>
    <w:qFormat/>
    <w:rsid w:val="00A5635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5635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5635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56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35E"/>
    <w:pPr>
      <w:spacing w:before="160"/>
      <w:jc w:val="center"/>
    </w:pPr>
    <w:rPr>
      <w:i/>
      <w:iCs/>
      <w:color w:val="404040" w:themeColor="text1" w:themeTint="BF"/>
    </w:rPr>
  </w:style>
  <w:style w:type="character" w:styleId="QuoteChar" w:customStyle="1">
    <w:name w:val="Quote Char"/>
    <w:basedOn w:val="DefaultParagraphFont"/>
    <w:link w:val="Quote"/>
    <w:uiPriority w:val="29"/>
    <w:rsid w:val="00A5635E"/>
    <w:rPr>
      <w:i/>
      <w:iCs/>
      <w:color w:val="404040" w:themeColor="text1" w:themeTint="BF"/>
    </w:rPr>
  </w:style>
  <w:style w:type="paragraph" w:styleId="ListParagraph">
    <w:name w:val="List Paragraph"/>
    <w:basedOn w:val="Normal"/>
    <w:uiPriority w:val="34"/>
    <w:qFormat/>
    <w:rsid w:val="00A5635E"/>
    <w:pPr>
      <w:ind w:left="720"/>
      <w:contextualSpacing/>
    </w:pPr>
  </w:style>
  <w:style w:type="character" w:styleId="IntenseEmphasis">
    <w:name w:val="Intense Emphasis"/>
    <w:basedOn w:val="DefaultParagraphFont"/>
    <w:uiPriority w:val="21"/>
    <w:qFormat/>
    <w:rsid w:val="00A5635E"/>
    <w:rPr>
      <w:i/>
      <w:iCs/>
      <w:color w:val="0F4761" w:themeColor="accent1" w:themeShade="BF"/>
    </w:rPr>
  </w:style>
  <w:style w:type="paragraph" w:styleId="IntenseQuote">
    <w:name w:val="Intense Quote"/>
    <w:basedOn w:val="Normal"/>
    <w:next w:val="Normal"/>
    <w:link w:val="IntenseQuoteChar"/>
    <w:uiPriority w:val="30"/>
    <w:qFormat/>
    <w:rsid w:val="00A5635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5635E"/>
    <w:rPr>
      <w:i/>
      <w:iCs/>
      <w:color w:val="0F4761" w:themeColor="accent1" w:themeShade="BF"/>
    </w:rPr>
  </w:style>
  <w:style w:type="character" w:styleId="IntenseReference">
    <w:name w:val="Intense Reference"/>
    <w:basedOn w:val="DefaultParagraphFont"/>
    <w:uiPriority w:val="32"/>
    <w:qFormat/>
    <w:rsid w:val="00A5635E"/>
    <w:rPr>
      <w:b/>
      <w:bCs/>
      <w:smallCaps/>
      <w:color w:val="0F4761" w:themeColor="accent1" w:themeShade="BF"/>
      <w:spacing w:val="5"/>
    </w:rPr>
  </w:style>
  <w:style w:type="paragraph" w:styleId="NoSpacing">
    <w:name w:val="No Spacing"/>
    <w:uiPriority w:val="1"/>
    <w:qFormat/>
    <w:rsid w:val="00A56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faa4bf-375a-4f32-82a4-05d269ec8f56">
      <Terms xmlns="http://schemas.microsoft.com/office/infopath/2007/PartnerControls"/>
    </lcf76f155ced4ddcb4097134ff3c332f>
    <TaxCatchAll xmlns="1be71f2a-ef6e-4014-930d-e4c4da7bae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385C988B92DD4BBD8D424F96B41088" ma:contentTypeVersion="10" ma:contentTypeDescription="Een nieuw document maken." ma:contentTypeScope="" ma:versionID="dbf3a2dd31d766fe34ffd664bba7d272">
  <xsd:schema xmlns:xsd="http://www.w3.org/2001/XMLSchema" xmlns:xs="http://www.w3.org/2001/XMLSchema" xmlns:p="http://schemas.microsoft.com/office/2006/metadata/properties" xmlns:ns2="b4faa4bf-375a-4f32-82a4-05d269ec8f56" xmlns:ns3="1be71f2a-ef6e-4014-930d-e4c4da7bae9e" targetNamespace="http://schemas.microsoft.com/office/2006/metadata/properties" ma:root="true" ma:fieldsID="47c2b5c73d2741c81d033dd570289f17" ns2:_="" ns3:_="">
    <xsd:import namespace="b4faa4bf-375a-4f32-82a4-05d269ec8f56"/>
    <xsd:import namespace="1be71f2a-ef6e-4014-930d-e4c4da7ba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faa4bf-375a-4f32-82a4-05d269ec8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355f2a7-8dd9-4de1-882c-ab33b0b515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71f2a-ef6e-4014-930d-e4c4da7bae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960f7-7071-4535-b283-b6538fb3ce62}" ma:internalName="TaxCatchAll" ma:showField="CatchAllData" ma:web="1be71f2a-ef6e-4014-930d-e4c4da7ba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8688F-3440-437F-A6B1-22438837265C}">
  <ds:schemaRefs>
    <ds:schemaRef ds:uri="http://schemas.microsoft.com/office/2006/metadata/properties"/>
    <ds:schemaRef ds:uri="http://schemas.microsoft.com/office/infopath/2007/PartnerControls"/>
    <ds:schemaRef ds:uri="b4faa4bf-375a-4f32-82a4-05d269ec8f56"/>
    <ds:schemaRef ds:uri="1be71f2a-ef6e-4014-930d-e4c4da7bae9e"/>
  </ds:schemaRefs>
</ds:datastoreItem>
</file>

<file path=customXml/itemProps2.xml><?xml version="1.0" encoding="utf-8"?>
<ds:datastoreItem xmlns:ds="http://schemas.openxmlformats.org/officeDocument/2006/customXml" ds:itemID="{AB4B2BF6-DD6E-49FF-9927-C8BF97F60201}">
  <ds:schemaRefs>
    <ds:schemaRef ds:uri="http://schemas.microsoft.com/sharepoint/v3/contenttype/forms"/>
  </ds:schemaRefs>
</ds:datastoreItem>
</file>

<file path=customXml/itemProps3.xml><?xml version="1.0" encoding="utf-8"?>
<ds:datastoreItem xmlns:ds="http://schemas.openxmlformats.org/officeDocument/2006/customXml" ds:itemID="{D3A98EC3-E477-4637-9B4C-40AECA3D0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faa4bf-375a-4f32-82a4-05d269ec8f56"/>
    <ds:schemaRef ds:uri="1be71f2a-ef6e-4014-930d-e4c4da7ba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Elsemarije Eijkelenboom</dc:creator>
  <keywords/>
  <dc:description/>
  <lastModifiedBy>Elsemarije Eijkelenboom</lastModifiedBy>
  <revision>6</revision>
  <dcterms:created xsi:type="dcterms:W3CDTF">2026-03-19T11:04:00.0000000Z</dcterms:created>
  <dcterms:modified xsi:type="dcterms:W3CDTF">2026-03-31T13:41:41.8029732Z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0x01010096385C988B92DD4BBD8D424F96B41088</vt:lpwstr>
  </property>
  <property fmtid="{D5CDD505-2E9C-101B-9397-08002B2CF9AE}" pid="3" name="MediaServiceImageTags">
    <vt:lpwstr/>
  </property>
</Properties>
</file>